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AD8A52"/>
          <w:sz w:val="17"/>
        </w:rPr>
        <w:t>CONFIDENCE IN COLOUR · READY-TO-RUN FEATURE · APPROX. 528 WORDS</w:t>
      </w:r>
    </w:p>
    <w:p>
      <w:r>
        <w:rPr>
          <w:rFonts w:ascii="Georgia" w:hAnsi="Georgia"/>
          <w:b/>
          <w:color w:val="231E2C"/>
          <w:sz w:val="44"/>
        </w:rPr>
        <w:t>What a colour analyst sees when she looks at you</w:t>
      </w:r>
    </w:p>
    <w:p>
      <w:r>
        <w:rPr>
          <w:i/>
          <w:color w:val="C2543A"/>
          <w:sz w:val="24"/>
        </w:rPr>
        <w:t>Warm or cool? Clear or soft? Colour analyst Pilar Donnelly explains what's really going on in a colour analysis session — and why a quiz or an app can't do it.</w:t>
      </w:r>
    </w:p>
    <w:p/>
    <w:p>
      <w:pPr>
        <w:spacing w:after="160"/>
      </w:pPr>
      <w:r>
        <w:t>Within a minute of meeting someone, I'm already doing it. I can't help myself. I'm looking at the relationship between their hair, their skin and their eyes — and at what the colour they happen to be wearing is doing to all three.</w:t>
      </w:r>
    </w:p>
    <w:p>
      <w:pPr>
        <w:spacing w:after="160"/>
      </w:pPr>
      <w:r>
        <w:t>That relationship is what colour analysis reads. Everyone's natural colouring sits somewhere on three scales. Warm or cool: does your skin lean golden or rosy? Light or deep: how much contrast is there between your hair, skin and eyes? Clear or soft: do your features look vivid and defined, or gently blended? Where you sit on those three scales decides which colours make you look alive — and which make you look like you're coming down with something.</w:t>
      </w:r>
    </w:p>
    <w:p>
      <w:pPr>
        <w:spacing w:after="160"/>
      </w:pPr>
      <w:r>
        <w:t>The four "seasons" — Spring, Summer, Autumn and Winter — are shorthand for the main combinations. Springs are warm and clear: they glow in coral, warm teal and golden yellow. Summers are cool and soft: dusty pink, powder blue, lavender. Autumns are warm and deep: rust, olive, burnt orange. Winters are cool and bold: true red, emerald, navy, hot pink. Nobody is "not allowed" a colour — every season has a version of most colours. A Summer's red is a soft raspberry; a Winter's red is pillar-box.</w:t>
      </w:r>
    </w:p>
    <w:p>
      <w:pPr>
        <w:spacing w:after="160"/>
      </w:pPr>
      <w:r>
        <w:t>Here's the part people find hardest to believe: you cannot reliably work this out from a photograph, a quiz, or one of the AI apps. I say this as someone whose own website has a colour quiz on it — it's a fun indication, and that's all it claims to be. Photographs lie about colour: every camera, screen and lighting condition shifts skin tone. And the warm-or-cool question, which everything else depends on, is precisely the thing that's invisible in a selfie taken under kitchen spotlights.</w:t>
      </w:r>
    </w:p>
    <w:p>
      <w:pPr>
        <w:spacing w:after="160"/>
      </w:pPr>
      <w:r>
        <w:t>So in a session we do it the slow way, and the slow way is the point. The client sits facing a mirror in natural daylight, hair back, make-up off. One by one, I drape precisely dyed fabrics under her chin — warm gold then cool silver, soft rose then vivid fuchsia, tomato red then cherry red — and we watch her face. Not the fabric. The face.</w:t>
      </w:r>
    </w:p>
    <w:p>
      <w:pPr>
        <w:spacing w:after="160"/>
      </w:pPr>
      <w:r>
        <w:t>The wrong colours do something almost unkind: shadows deepen around the mouth and under the eyes, redness comes up in the cheeks, the jawline blurs. The right ones do the opposite — the skin looks smoother, the eyes pick up light, the whole face comes forward. Clients assume I'll be making refined judgements they can't see. The truth is the opposite. By the third or fourth comparison, clients are calling it before I do. "Oh — that one's awful." It's the best part of my job, every single time: the moment a woman watches her own face light up and realises it wasn't her all along. It was the colour.</w:t>
      </w:r>
    </w:p>
    <w:p>
      <w:pPr>
        <w:spacing w:after="160"/>
      </w:pPr>
      <w:r>
        <w:t>She leaves with her season, a palette of her best colours to keep on her phone, and something less tangible that I'd argue matters more: proof, seen with her own eyes in a mirror in Yorkshire daylight, that she doesn't need to be fixed. She needs to be lit properly — and now she knows how.</w:t>
      </w:r>
    </w:p>
    <w:p/>
    <w:p>
      <w:r>
        <w:rPr>
          <w:rFonts w:ascii="Arial" w:hAnsi="Arial"/>
          <w:i/>
          <w:color w:val="AD8A52"/>
          <w:sz w:val="17"/>
        </w:rPr>
        <w:t>Free to reprint with credit. Please credit: Pilar Donnelly, founder of Confidence in Colour, Ilkley — confidenceincolour.com. High-resolution photography to accompany this article: confidenceincolour.com/press. Interview requests: pilar@confidenceincolour.com.</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231E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